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F1" w:rsidRDefault="009D71F1">
      <w:pPr>
        <w:rPr>
          <w:lang w:val="es-MX"/>
        </w:rPr>
      </w:pPr>
    </w:p>
    <w:p w:rsidR="00A67DCA" w:rsidRDefault="00A67DCA">
      <w:pPr>
        <w:rPr>
          <w:b/>
          <w:bCs/>
          <w:sz w:val="52"/>
          <w:szCs w:val="52"/>
        </w:rPr>
      </w:pPr>
    </w:p>
    <w:p w:rsidR="009D71F1" w:rsidRDefault="00AC6D10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INFORMACION DE PRENSA</w:t>
      </w:r>
    </w:p>
    <w:p w:rsidR="009D71F1" w:rsidRDefault="009D71F1">
      <w:pPr>
        <w:rPr>
          <w:sz w:val="44"/>
          <w:szCs w:val="44"/>
        </w:rPr>
      </w:pPr>
    </w:p>
    <w:p w:rsidR="00C13A05" w:rsidRDefault="00C13A05">
      <w:pPr>
        <w:rPr>
          <w:b/>
          <w:sz w:val="40"/>
          <w:szCs w:val="40"/>
          <w:u w:val="single"/>
        </w:rPr>
      </w:pPr>
    </w:p>
    <w:p w:rsidR="009D71F1" w:rsidRDefault="00C13A05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EN JULIO SE COMERCIALIZARON 156.810 AUTOS USADOS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C13A05" w:rsidRDefault="00C13A05">
      <w:pPr>
        <w:rPr>
          <w:b/>
          <w:sz w:val="40"/>
          <w:szCs w:val="40"/>
          <w:u w:val="single"/>
        </w:rPr>
      </w:pPr>
    </w:p>
    <w:p w:rsidR="009D71F1" w:rsidRDefault="00C13A05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EN LOS 7</w:t>
      </w:r>
      <w:r w:rsidR="00AC6D10">
        <w:rPr>
          <w:b/>
          <w:sz w:val="40"/>
          <w:szCs w:val="40"/>
          <w:u w:val="single"/>
        </w:rPr>
        <w:t xml:space="preserve"> PRIMEROS MESES DE</w:t>
      </w:r>
      <w:r w:rsidR="000309FB">
        <w:rPr>
          <w:b/>
          <w:sz w:val="40"/>
          <w:szCs w:val="40"/>
          <w:u w:val="single"/>
        </w:rPr>
        <w:t xml:space="preserve">L AÑO SE </w:t>
      </w:r>
      <w:r w:rsidR="006A061B">
        <w:rPr>
          <w:b/>
          <w:sz w:val="40"/>
          <w:szCs w:val="40"/>
          <w:u w:val="single"/>
        </w:rPr>
        <w:t>VENDIERON</w:t>
      </w:r>
      <w:r>
        <w:rPr>
          <w:b/>
          <w:sz w:val="40"/>
          <w:szCs w:val="40"/>
          <w:u w:val="single"/>
        </w:rPr>
        <w:t xml:space="preserve"> 1.048.438</w:t>
      </w:r>
      <w:r w:rsidR="00AC6D10">
        <w:rPr>
          <w:b/>
          <w:sz w:val="40"/>
          <w:szCs w:val="40"/>
          <w:u w:val="single"/>
        </w:rPr>
        <w:t xml:space="preserve"> VEHÌCULOS USADOS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C13A05" w:rsidRDefault="00C13A05">
      <w:pPr>
        <w:rPr>
          <w:b/>
          <w:sz w:val="40"/>
          <w:szCs w:val="40"/>
          <w:u w:val="single"/>
        </w:rPr>
      </w:pPr>
    </w:p>
    <w:p w:rsidR="00C13A05" w:rsidRDefault="00357F8D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LAS PROVINCIAS QUE MÁS CRECIERON CON </w:t>
      </w:r>
    </w:p>
    <w:p w:rsidR="009D71F1" w:rsidRDefault="00357F8D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RESPECTO A </w:t>
      </w:r>
      <w:r w:rsidR="00C13A05">
        <w:rPr>
          <w:b/>
          <w:sz w:val="40"/>
          <w:szCs w:val="40"/>
          <w:u w:val="single"/>
        </w:rPr>
        <w:t>JUNIO: FORMOSA, SAN TA CRUZ, LA RIOJA, SAN JUAN Y SANTIAGO DEL ESTERO</w:t>
      </w:r>
    </w:p>
    <w:p w:rsidR="009D71F1" w:rsidRDefault="009D71F1">
      <w:pPr>
        <w:rPr>
          <w:b/>
          <w:sz w:val="44"/>
          <w:szCs w:val="44"/>
          <w:u w:val="single"/>
        </w:rPr>
      </w:pPr>
    </w:p>
    <w:p w:rsidR="00C13A05" w:rsidRDefault="00C13A05">
      <w:pPr>
        <w:rPr>
          <w:b/>
          <w:sz w:val="44"/>
          <w:szCs w:val="44"/>
          <w:u w:val="single"/>
        </w:rPr>
      </w:pPr>
    </w:p>
    <w:p w:rsidR="009D71F1" w:rsidRDefault="00C13A05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CUAL ES EL SEGMENTO DE VEHÍCULOS QUE MENOS DE DESVALORIZA</w:t>
      </w:r>
    </w:p>
    <w:p w:rsidR="00A67DCA" w:rsidRDefault="00A67DCA">
      <w:pPr>
        <w:rPr>
          <w:sz w:val="40"/>
          <w:szCs w:val="40"/>
        </w:rPr>
      </w:pPr>
    </w:p>
    <w:p w:rsidR="00A67DCA" w:rsidRDefault="00A67DCA">
      <w:pPr>
        <w:rPr>
          <w:sz w:val="40"/>
          <w:szCs w:val="40"/>
        </w:rPr>
      </w:pPr>
    </w:p>
    <w:p w:rsidR="00C13A05" w:rsidRDefault="00C13A05">
      <w:pPr>
        <w:rPr>
          <w:sz w:val="40"/>
          <w:szCs w:val="40"/>
        </w:rPr>
      </w:pPr>
    </w:p>
    <w:p w:rsidR="00C13A05" w:rsidRDefault="00C13A05">
      <w:pPr>
        <w:rPr>
          <w:sz w:val="40"/>
          <w:szCs w:val="40"/>
        </w:rPr>
      </w:pPr>
    </w:p>
    <w:p w:rsidR="00C13A05" w:rsidRDefault="00C13A05">
      <w:pPr>
        <w:rPr>
          <w:sz w:val="40"/>
          <w:szCs w:val="40"/>
        </w:rPr>
      </w:pPr>
    </w:p>
    <w:p w:rsidR="009D71F1" w:rsidRDefault="00AC6D10">
      <w:pPr>
        <w:rPr>
          <w:b/>
          <w:sz w:val="40"/>
          <w:szCs w:val="40"/>
        </w:rPr>
      </w:pPr>
      <w:r>
        <w:rPr>
          <w:sz w:val="40"/>
          <w:szCs w:val="40"/>
        </w:rPr>
        <w:t>La Cámara del Comercio Autom</w:t>
      </w:r>
      <w:r w:rsidR="00C13A05">
        <w:rPr>
          <w:sz w:val="40"/>
          <w:szCs w:val="40"/>
        </w:rPr>
        <w:t>otor (CCA), informó que en julio se vendieron 156.810</w:t>
      </w:r>
      <w:r>
        <w:rPr>
          <w:sz w:val="40"/>
          <w:szCs w:val="40"/>
        </w:rPr>
        <w:t xml:space="preserve"> veh</w:t>
      </w:r>
      <w:r w:rsidR="00C13A05">
        <w:rPr>
          <w:sz w:val="40"/>
          <w:szCs w:val="40"/>
        </w:rPr>
        <w:t>ículos usados, una baja del 12,57</w:t>
      </w:r>
      <w:r>
        <w:rPr>
          <w:sz w:val="40"/>
          <w:szCs w:val="40"/>
        </w:rPr>
        <w:t>% con respecto a igual mes del año pasado c</w:t>
      </w:r>
      <w:r w:rsidR="00C13A05">
        <w:rPr>
          <w:sz w:val="40"/>
          <w:szCs w:val="40"/>
        </w:rPr>
        <w:t>uando se comercializaron 179.363</w:t>
      </w:r>
      <w:r>
        <w:rPr>
          <w:sz w:val="40"/>
          <w:szCs w:val="40"/>
        </w:rPr>
        <w:t xml:space="preserve"> unidades. </w:t>
      </w:r>
    </w:p>
    <w:p w:rsidR="009D71F1" w:rsidRDefault="009D71F1">
      <w:pPr>
        <w:rPr>
          <w:b/>
          <w:sz w:val="40"/>
          <w:szCs w:val="40"/>
        </w:rPr>
      </w:pPr>
    </w:p>
    <w:p w:rsidR="009D71F1" w:rsidRDefault="009D71F1">
      <w:pPr>
        <w:rPr>
          <w:b/>
          <w:sz w:val="40"/>
          <w:szCs w:val="40"/>
        </w:rPr>
      </w:pPr>
    </w:p>
    <w:p w:rsidR="006A061B" w:rsidRDefault="006A061B">
      <w:pPr>
        <w:rPr>
          <w:sz w:val="40"/>
          <w:szCs w:val="40"/>
        </w:rPr>
      </w:pPr>
    </w:p>
    <w:p w:rsidR="009D71F1" w:rsidRDefault="000309FB">
      <w:pPr>
        <w:rPr>
          <w:b/>
          <w:sz w:val="40"/>
          <w:szCs w:val="40"/>
        </w:rPr>
      </w:pPr>
      <w:r>
        <w:rPr>
          <w:sz w:val="40"/>
          <w:szCs w:val="40"/>
        </w:rPr>
        <w:t>Con resp</w:t>
      </w:r>
      <w:r w:rsidR="00C13A05">
        <w:rPr>
          <w:sz w:val="40"/>
          <w:szCs w:val="40"/>
        </w:rPr>
        <w:t>ecto a junio</w:t>
      </w:r>
      <w:r w:rsidR="0023333C">
        <w:rPr>
          <w:sz w:val="40"/>
          <w:szCs w:val="40"/>
        </w:rPr>
        <w:t xml:space="preserve"> (</w:t>
      </w:r>
      <w:r w:rsidR="00C13A05">
        <w:rPr>
          <w:sz w:val="40"/>
          <w:szCs w:val="40"/>
        </w:rPr>
        <w:t xml:space="preserve">155.492 </w:t>
      </w:r>
      <w:r w:rsidR="00AC6D10">
        <w:rPr>
          <w:sz w:val="40"/>
          <w:szCs w:val="40"/>
        </w:rPr>
        <w:t>u</w:t>
      </w:r>
      <w:r w:rsidR="00C13A05">
        <w:rPr>
          <w:sz w:val="40"/>
          <w:szCs w:val="40"/>
        </w:rPr>
        <w:t>nidades), el mercado creció 0,85</w:t>
      </w:r>
      <w:r w:rsidR="00AC6D10">
        <w:rPr>
          <w:sz w:val="40"/>
          <w:szCs w:val="40"/>
        </w:rPr>
        <w:t xml:space="preserve">%.  </w:t>
      </w:r>
    </w:p>
    <w:p w:rsidR="009D71F1" w:rsidRDefault="009D71F1">
      <w:pPr>
        <w:rPr>
          <w:sz w:val="40"/>
          <w:szCs w:val="40"/>
        </w:rPr>
      </w:pPr>
    </w:p>
    <w:p w:rsidR="009D71F1" w:rsidRDefault="009D71F1">
      <w:pPr>
        <w:rPr>
          <w:sz w:val="40"/>
          <w:szCs w:val="40"/>
        </w:rPr>
      </w:pPr>
    </w:p>
    <w:p w:rsidR="009D71F1" w:rsidRDefault="009D71F1">
      <w:pPr>
        <w:rPr>
          <w:sz w:val="40"/>
          <w:szCs w:val="40"/>
        </w:rPr>
      </w:pPr>
    </w:p>
    <w:p w:rsidR="009D71F1" w:rsidRDefault="00C13A05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En los 7 </w:t>
      </w:r>
      <w:r w:rsidR="00AC6D10">
        <w:rPr>
          <w:sz w:val="40"/>
          <w:szCs w:val="40"/>
        </w:rPr>
        <w:t>primeros me</w:t>
      </w:r>
      <w:r w:rsidR="00D166A1">
        <w:rPr>
          <w:sz w:val="40"/>
          <w:szCs w:val="40"/>
        </w:rPr>
        <w:t>s</w:t>
      </w:r>
      <w:r>
        <w:rPr>
          <w:sz w:val="40"/>
          <w:szCs w:val="40"/>
        </w:rPr>
        <w:t>es del año se vendieron 1.048.438 unidades, una baja del 4,49</w:t>
      </w:r>
      <w:r w:rsidR="00AC6D10">
        <w:rPr>
          <w:sz w:val="40"/>
          <w:szCs w:val="40"/>
        </w:rPr>
        <w:t>% comparado con igual período de 2</w:t>
      </w:r>
      <w:r w:rsidR="00F4210F">
        <w:rPr>
          <w:sz w:val="40"/>
          <w:szCs w:val="40"/>
        </w:rPr>
        <w:t>025 (1.097.767</w:t>
      </w:r>
      <w:r w:rsidR="00AC6D10">
        <w:rPr>
          <w:sz w:val="40"/>
          <w:szCs w:val="40"/>
        </w:rPr>
        <w:t xml:space="preserve"> unidades).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</w:rPr>
      </w:pPr>
    </w:p>
    <w:p w:rsidR="009D71F1" w:rsidRDefault="009D71F1">
      <w:pPr>
        <w:rPr>
          <w:b/>
          <w:sz w:val="40"/>
          <w:szCs w:val="40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284663" w:rsidRDefault="00284663">
      <w:pPr>
        <w:rPr>
          <w:b/>
          <w:sz w:val="40"/>
          <w:szCs w:val="40"/>
          <w:u w:val="single"/>
        </w:rPr>
      </w:pPr>
    </w:p>
    <w:p w:rsidR="009D71F1" w:rsidRDefault="00AC6D10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DECLARACIONES DE ALEJANDRO LAMAS, SECRETARIO DE LA CCA</w:t>
      </w:r>
    </w:p>
    <w:p w:rsidR="009D71F1" w:rsidRDefault="009D71F1">
      <w:pPr>
        <w:rPr>
          <w:sz w:val="40"/>
          <w:szCs w:val="40"/>
        </w:rPr>
      </w:pPr>
    </w:p>
    <w:p w:rsidR="000C4AD6" w:rsidRPr="000C4AD6" w:rsidRDefault="000C4AD6" w:rsidP="000C4AD6">
      <w:pPr>
        <w:rPr>
          <w:sz w:val="40"/>
          <w:szCs w:val="40"/>
        </w:rPr>
      </w:pPr>
      <w:r w:rsidRPr="000C4AD6">
        <w:rPr>
          <w:sz w:val="40"/>
          <w:szCs w:val="40"/>
        </w:rPr>
        <w:t xml:space="preserve">Comenzamos el segundo semestre del año con una baja </w:t>
      </w:r>
      <w:r w:rsidR="00F4210F">
        <w:rPr>
          <w:sz w:val="40"/>
          <w:szCs w:val="40"/>
        </w:rPr>
        <w:t xml:space="preserve">del 12,57% </w:t>
      </w:r>
      <w:r w:rsidRPr="000C4AD6">
        <w:rPr>
          <w:sz w:val="40"/>
          <w:szCs w:val="40"/>
        </w:rPr>
        <w:t>en la comercialización de vehículos usados.</w:t>
      </w:r>
    </w:p>
    <w:p w:rsidR="00F4210F" w:rsidRDefault="00F4210F" w:rsidP="000C4AD6">
      <w:pPr>
        <w:rPr>
          <w:sz w:val="40"/>
          <w:szCs w:val="40"/>
        </w:rPr>
      </w:pPr>
    </w:p>
    <w:p w:rsidR="001E2A0A" w:rsidRPr="001E2A0A" w:rsidRDefault="001E2A0A" w:rsidP="000C4AD6">
      <w:pPr>
        <w:rPr>
          <w:b/>
          <w:sz w:val="40"/>
          <w:szCs w:val="40"/>
          <w:u w:val="single"/>
        </w:rPr>
      </w:pPr>
      <w:r w:rsidRPr="001E2A0A">
        <w:rPr>
          <w:b/>
          <w:sz w:val="40"/>
          <w:szCs w:val="40"/>
          <w:u w:val="single"/>
        </w:rPr>
        <w:t>FACTORES</w:t>
      </w:r>
    </w:p>
    <w:p w:rsidR="001E2A0A" w:rsidRDefault="001E2A0A" w:rsidP="000C4AD6">
      <w:pPr>
        <w:rPr>
          <w:sz w:val="40"/>
          <w:szCs w:val="40"/>
        </w:rPr>
      </w:pPr>
    </w:p>
    <w:p w:rsidR="000C4AD6" w:rsidRPr="000C4AD6" w:rsidRDefault="000C4AD6" w:rsidP="000C4AD6">
      <w:pPr>
        <w:rPr>
          <w:sz w:val="40"/>
          <w:szCs w:val="40"/>
        </w:rPr>
      </w:pPr>
      <w:r>
        <w:rPr>
          <w:sz w:val="40"/>
          <w:szCs w:val="40"/>
        </w:rPr>
        <w:t>“</w:t>
      </w:r>
      <w:r w:rsidRPr="000C4AD6">
        <w:rPr>
          <w:sz w:val="40"/>
          <w:szCs w:val="40"/>
        </w:rPr>
        <w:t>La estacionalidad d</w:t>
      </w:r>
      <w:r>
        <w:rPr>
          <w:sz w:val="40"/>
          <w:szCs w:val="40"/>
        </w:rPr>
        <w:t>e las vacaciones de invierno, má</w:t>
      </w:r>
      <w:r w:rsidRPr="000C4AD6">
        <w:rPr>
          <w:sz w:val="40"/>
          <w:szCs w:val="40"/>
        </w:rPr>
        <w:t>s el acontecimiento del mundial de futbol, explican en parte e</w:t>
      </w:r>
      <w:r>
        <w:rPr>
          <w:sz w:val="40"/>
          <w:szCs w:val="40"/>
        </w:rPr>
        <w:t>sta caída, pero hay un factor má</w:t>
      </w:r>
      <w:r w:rsidRPr="000C4AD6">
        <w:rPr>
          <w:sz w:val="40"/>
          <w:szCs w:val="40"/>
        </w:rPr>
        <w:t>s, y muy importante, que es la reticencia de los vendedores particulares a acomodar el precio pretendido de sus vehículos a esta nueva</w:t>
      </w:r>
      <w:r>
        <w:rPr>
          <w:sz w:val="40"/>
          <w:szCs w:val="40"/>
        </w:rPr>
        <w:t xml:space="preserve"> </w:t>
      </w:r>
      <w:r w:rsidRPr="000C4AD6">
        <w:rPr>
          <w:sz w:val="40"/>
          <w:szCs w:val="40"/>
        </w:rPr>
        <w:t>realidad de mercado que estamos transitando</w:t>
      </w:r>
      <w:r w:rsidR="00F4210F">
        <w:rPr>
          <w:sz w:val="40"/>
          <w:szCs w:val="40"/>
        </w:rPr>
        <w:t xml:space="preserve">”,  dijo </w:t>
      </w:r>
      <w:r>
        <w:rPr>
          <w:sz w:val="40"/>
          <w:szCs w:val="40"/>
        </w:rPr>
        <w:t>Alejandro Lamas, secretario de la Cámara del Comercio Automotor</w:t>
      </w:r>
      <w:r w:rsidRPr="000C4AD6">
        <w:rPr>
          <w:sz w:val="40"/>
          <w:szCs w:val="40"/>
        </w:rPr>
        <w:t>.</w:t>
      </w:r>
    </w:p>
    <w:p w:rsidR="000C4AD6" w:rsidRDefault="000C4AD6" w:rsidP="000C4AD6">
      <w:pPr>
        <w:rPr>
          <w:sz w:val="40"/>
          <w:szCs w:val="40"/>
        </w:rPr>
      </w:pPr>
    </w:p>
    <w:p w:rsidR="001E2A0A" w:rsidRDefault="000C4AD6" w:rsidP="000C4AD6">
      <w:pPr>
        <w:rPr>
          <w:sz w:val="40"/>
          <w:szCs w:val="40"/>
        </w:rPr>
      </w:pPr>
      <w:r>
        <w:rPr>
          <w:sz w:val="40"/>
          <w:szCs w:val="40"/>
        </w:rPr>
        <w:t>“Tenemos una oferta de 0</w:t>
      </w:r>
      <w:r w:rsidRPr="000C4AD6">
        <w:rPr>
          <w:sz w:val="40"/>
          <w:szCs w:val="40"/>
        </w:rPr>
        <w:t>km muy agresiva en cuanto a bonificaciones y variedad de productos, lo cual obliga a un importante reacomodamiento del valor de los vehículos usa</w:t>
      </w:r>
      <w:r>
        <w:rPr>
          <w:sz w:val="40"/>
          <w:szCs w:val="40"/>
        </w:rPr>
        <w:t>dos, ya lo dijimos anteriormente</w:t>
      </w:r>
      <w:r w:rsidRPr="000C4AD6">
        <w:rPr>
          <w:sz w:val="40"/>
          <w:szCs w:val="40"/>
        </w:rPr>
        <w:t xml:space="preserve">, el que ajusta su precio y lo ofrece de forma razonable lo vende, el que no, </w:t>
      </w:r>
    </w:p>
    <w:p w:rsidR="001E2A0A" w:rsidRDefault="001E2A0A" w:rsidP="000C4AD6">
      <w:pPr>
        <w:rPr>
          <w:sz w:val="40"/>
          <w:szCs w:val="40"/>
        </w:rPr>
      </w:pPr>
    </w:p>
    <w:p w:rsidR="001E2A0A" w:rsidRDefault="001E2A0A" w:rsidP="000C4AD6">
      <w:pPr>
        <w:rPr>
          <w:sz w:val="40"/>
          <w:szCs w:val="40"/>
        </w:rPr>
      </w:pPr>
    </w:p>
    <w:p w:rsidR="000C4AD6" w:rsidRDefault="000C4AD6" w:rsidP="000C4AD6">
      <w:pPr>
        <w:rPr>
          <w:sz w:val="40"/>
          <w:szCs w:val="40"/>
        </w:rPr>
      </w:pPr>
      <w:proofErr w:type="gramStart"/>
      <w:r w:rsidRPr="000C4AD6">
        <w:rPr>
          <w:sz w:val="40"/>
          <w:szCs w:val="40"/>
        </w:rPr>
        <w:t>simplemente</w:t>
      </w:r>
      <w:proofErr w:type="gramEnd"/>
      <w:r w:rsidRPr="000C4AD6">
        <w:rPr>
          <w:sz w:val="40"/>
          <w:szCs w:val="40"/>
        </w:rPr>
        <w:t xml:space="preserve"> da vueltas y no logra concretar su objetivo</w:t>
      </w:r>
      <w:r>
        <w:rPr>
          <w:sz w:val="40"/>
          <w:szCs w:val="40"/>
        </w:rPr>
        <w:t>”, expresó el directivo</w:t>
      </w:r>
      <w:r w:rsidRPr="000C4AD6">
        <w:rPr>
          <w:sz w:val="40"/>
          <w:szCs w:val="40"/>
        </w:rPr>
        <w:t>.</w:t>
      </w:r>
    </w:p>
    <w:p w:rsidR="000C4AD6" w:rsidRDefault="000C4AD6" w:rsidP="000C4AD6">
      <w:pPr>
        <w:rPr>
          <w:sz w:val="40"/>
          <w:szCs w:val="40"/>
        </w:rPr>
      </w:pPr>
    </w:p>
    <w:p w:rsidR="00D955FC" w:rsidRDefault="00261F44" w:rsidP="000C4AD6">
      <w:pPr>
        <w:rPr>
          <w:sz w:val="40"/>
          <w:szCs w:val="40"/>
        </w:rPr>
      </w:pPr>
      <w:r>
        <w:rPr>
          <w:sz w:val="40"/>
          <w:szCs w:val="40"/>
        </w:rPr>
        <w:t>“</w:t>
      </w:r>
      <w:r w:rsidR="000C4AD6" w:rsidRPr="000C4AD6">
        <w:rPr>
          <w:sz w:val="40"/>
          <w:szCs w:val="40"/>
        </w:rPr>
        <w:t>Otro análisis a destacar tiene que ver con el nivel de tasas ofrecidas por los bancos, las cuales no son convalidadas por los potenciales compradores</w:t>
      </w:r>
      <w:r>
        <w:rPr>
          <w:sz w:val="40"/>
          <w:szCs w:val="40"/>
        </w:rPr>
        <w:t>”, mencionó Lamas</w:t>
      </w:r>
      <w:r w:rsidR="000C4AD6" w:rsidRPr="000C4AD6">
        <w:rPr>
          <w:sz w:val="40"/>
          <w:szCs w:val="40"/>
        </w:rPr>
        <w:t>.</w:t>
      </w:r>
    </w:p>
    <w:p w:rsidR="000C4AD6" w:rsidRDefault="000C4AD6" w:rsidP="000C4AD6">
      <w:pPr>
        <w:rPr>
          <w:sz w:val="40"/>
          <w:szCs w:val="40"/>
        </w:rPr>
      </w:pPr>
    </w:p>
    <w:p w:rsidR="001E2A0A" w:rsidRDefault="001E2A0A">
      <w:pPr>
        <w:rPr>
          <w:sz w:val="40"/>
          <w:szCs w:val="40"/>
        </w:rPr>
      </w:pPr>
    </w:p>
    <w:p w:rsidR="001E2A0A" w:rsidRPr="001E2A0A" w:rsidRDefault="001E2A0A">
      <w:pPr>
        <w:rPr>
          <w:b/>
          <w:sz w:val="40"/>
          <w:szCs w:val="40"/>
          <w:u w:val="single"/>
        </w:rPr>
      </w:pPr>
      <w:r w:rsidRPr="001E2A0A">
        <w:rPr>
          <w:b/>
          <w:sz w:val="40"/>
          <w:szCs w:val="40"/>
          <w:u w:val="single"/>
        </w:rPr>
        <w:t>TENDENCIA</w:t>
      </w:r>
    </w:p>
    <w:p w:rsidR="001E2A0A" w:rsidRDefault="001E2A0A">
      <w:pPr>
        <w:rPr>
          <w:sz w:val="40"/>
          <w:szCs w:val="40"/>
        </w:rPr>
      </w:pPr>
    </w:p>
    <w:p w:rsidR="000C4AD6" w:rsidRPr="000C4AD6" w:rsidRDefault="00261F44">
      <w:pPr>
        <w:rPr>
          <w:bCs/>
          <w:sz w:val="40"/>
          <w:szCs w:val="40"/>
          <w:lang w:val="es-AR"/>
        </w:rPr>
      </w:pPr>
      <w:r>
        <w:rPr>
          <w:sz w:val="40"/>
          <w:szCs w:val="40"/>
        </w:rPr>
        <w:t>“</w:t>
      </w:r>
      <w:r>
        <w:rPr>
          <w:bCs/>
          <w:sz w:val="40"/>
          <w:szCs w:val="40"/>
          <w:lang w:val="es-AR"/>
        </w:rPr>
        <w:t>E</w:t>
      </w:r>
      <w:r w:rsidR="000C4AD6" w:rsidRPr="000C4AD6">
        <w:rPr>
          <w:bCs/>
          <w:sz w:val="40"/>
          <w:szCs w:val="40"/>
          <w:lang w:val="es-AR"/>
        </w:rPr>
        <w:t>l segmento de vehículo que menos se desvaloriza en Argentina son los autos de motorizaciones 1.6 o 2 litros que son de gama media o gama baja incluso, que ya tienen probada trayectoria de marca, de respaldo, confiabilidad y de continuidad en el tiempo</w:t>
      </w:r>
      <w:r>
        <w:rPr>
          <w:bCs/>
          <w:sz w:val="40"/>
          <w:szCs w:val="40"/>
          <w:lang w:val="es-AR"/>
        </w:rPr>
        <w:t>”, aclaró</w:t>
      </w:r>
      <w:r w:rsidR="000C4AD6" w:rsidRPr="000C4AD6">
        <w:rPr>
          <w:bCs/>
          <w:sz w:val="40"/>
          <w:szCs w:val="40"/>
          <w:lang w:val="es-AR"/>
        </w:rPr>
        <w:t>.</w:t>
      </w:r>
    </w:p>
    <w:p w:rsidR="000C4AD6" w:rsidRDefault="000C4AD6">
      <w:pPr>
        <w:rPr>
          <w:bCs/>
          <w:sz w:val="40"/>
          <w:szCs w:val="40"/>
          <w:lang w:val="es-AR"/>
        </w:rPr>
      </w:pPr>
    </w:p>
    <w:p w:rsidR="001E2A0A" w:rsidRDefault="00261F44" w:rsidP="000C4AD6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Con respecto a los costos que la gente analiza antes de elegir un vehículo como inversión</w:t>
      </w:r>
      <w:r w:rsidR="005B6E7F">
        <w:rPr>
          <w:bCs/>
          <w:sz w:val="40"/>
          <w:szCs w:val="40"/>
          <w:lang w:val="es-AR"/>
        </w:rPr>
        <w:t>,</w:t>
      </w:r>
      <w:r>
        <w:rPr>
          <w:bCs/>
          <w:sz w:val="40"/>
          <w:szCs w:val="40"/>
          <w:lang w:val="es-AR"/>
        </w:rPr>
        <w:t xml:space="preserve"> mencionó qué: </w:t>
      </w:r>
      <w:r w:rsidR="00723447">
        <w:rPr>
          <w:bCs/>
          <w:sz w:val="40"/>
          <w:szCs w:val="40"/>
          <w:lang w:val="es-AR"/>
        </w:rPr>
        <w:t>“</w:t>
      </w:r>
      <w:r w:rsidR="000C4AD6" w:rsidRPr="000C4AD6">
        <w:rPr>
          <w:bCs/>
          <w:sz w:val="40"/>
          <w:szCs w:val="40"/>
          <w:lang w:val="es-AR"/>
        </w:rPr>
        <w:t>Eso va a depender de cuál es la motivación de la compra. Si es una compra por pasión no va a importar lo que se pague de seguro, ni</w:t>
      </w:r>
      <w:r w:rsidR="000955BF">
        <w:rPr>
          <w:bCs/>
          <w:sz w:val="40"/>
          <w:szCs w:val="40"/>
          <w:lang w:val="es-AR"/>
        </w:rPr>
        <w:t xml:space="preserve"> de patente y lo que consuma. Sí</w:t>
      </w:r>
      <w:r w:rsidR="000C4AD6" w:rsidRPr="000C4AD6">
        <w:rPr>
          <w:bCs/>
          <w:sz w:val="40"/>
          <w:szCs w:val="40"/>
          <w:lang w:val="es-AR"/>
        </w:rPr>
        <w:t xml:space="preserve"> puede </w:t>
      </w:r>
    </w:p>
    <w:p w:rsidR="001E2A0A" w:rsidRDefault="001E2A0A" w:rsidP="000C4AD6">
      <w:pPr>
        <w:rPr>
          <w:bCs/>
          <w:sz w:val="40"/>
          <w:szCs w:val="40"/>
          <w:lang w:val="es-AR"/>
        </w:rPr>
      </w:pPr>
    </w:p>
    <w:p w:rsidR="001E2A0A" w:rsidRDefault="001E2A0A" w:rsidP="000C4AD6">
      <w:pPr>
        <w:rPr>
          <w:bCs/>
          <w:sz w:val="40"/>
          <w:szCs w:val="40"/>
          <w:lang w:val="es-AR"/>
        </w:rPr>
      </w:pPr>
    </w:p>
    <w:p w:rsidR="001E2A0A" w:rsidRDefault="001E2A0A" w:rsidP="000C4AD6">
      <w:pPr>
        <w:rPr>
          <w:bCs/>
          <w:sz w:val="40"/>
          <w:szCs w:val="40"/>
          <w:lang w:val="es-AR"/>
        </w:rPr>
      </w:pPr>
    </w:p>
    <w:p w:rsidR="000C4AD6" w:rsidRPr="000C4AD6" w:rsidRDefault="000C4AD6" w:rsidP="000C4AD6">
      <w:pPr>
        <w:rPr>
          <w:bCs/>
          <w:sz w:val="40"/>
          <w:szCs w:val="40"/>
          <w:lang w:val="es-AR"/>
        </w:rPr>
      </w:pPr>
      <w:proofErr w:type="gramStart"/>
      <w:r w:rsidRPr="000C4AD6">
        <w:rPr>
          <w:bCs/>
          <w:sz w:val="40"/>
          <w:szCs w:val="40"/>
          <w:lang w:val="es-AR"/>
        </w:rPr>
        <w:t>importar</w:t>
      </w:r>
      <w:proofErr w:type="gramEnd"/>
      <w:r w:rsidRPr="000C4AD6">
        <w:rPr>
          <w:bCs/>
          <w:sz w:val="40"/>
          <w:szCs w:val="40"/>
          <w:lang w:val="es-AR"/>
        </w:rPr>
        <w:t xml:space="preserve"> la provisión de repuestos. En la compra racional la gente analiza todo</w:t>
      </w:r>
      <w:r w:rsidR="00723447">
        <w:rPr>
          <w:bCs/>
          <w:sz w:val="40"/>
          <w:szCs w:val="40"/>
          <w:lang w:val="es-AR"/>
        </w:rPr>
        <w:t>”</w:t>
      </w:r>
      <w:r w:rsidRPr="000C4AD6">
        <w:rPr>
          <w:bCs/>
          <w:sz w:val="40"/>
          <w:szCs w:val="40"/>
          <w:lang w:val="es-AR"/>
        </w:rPr>
        <w:t>.</w:t>
      </w:r>
    </w:p>
    <w:p w:rsidR="000C4AD6" w:rsidRDefault="000C4AD6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 xml:space="preserve">RANKING 10 AUTOS USADOS </w:t>
      </w:r>
      <w:r w:rsidR="001901A3">
        <w:rPr>
          <w:b/>
          <w:bCs/>
          <w:sz w:val="40"/>
          <w:szCs w:val="40"/>
          <w:u w:val="single"/>
          <w:lang w:val="es-AR"/>
        </w:rPr>
        <w:t>JUL</w:t>
      </w:r>
      <w:r w:rsidR="00A57169">
        <w:rPr>
          <w:b/>
          <w:bCs/>
          <w:sz w:val="40"/>
          <w:szCs w:val="40"/>
          <w:u w:val="single"/>
          <w:lang w:val="es-AR"/>
        </w:rPr>
        <w:t>IO</w:t>
      </w:r>
    </w:p>
    <w:p w:rsidR="009D71F1" w:rsidRDefault="009D71F1">
      <w:pPr>
        <w:rPr>
          <w:b/>
          <w:bCs/>
          <w:sz w:val="40"/>
          <w:szCs w:val="40"/>
          <w:lang w:val="es-AR"/>
        </w:rPr>
      </w:pP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WV Gol y </w:t>
      </w:r>
      <w:proofErr w:type="spellStart"/>
      <w:r>
        <w:rPr>
          <w:bCs/>
          <w:sz w:val="40"/>
          <w:szCs w:val="40"/>
          <w:lang w:val="es-AR"/>
        </w:rPr>
        <w:t>Trend</w:t>
      </w:r>
      <w:proofErr w:type="spellEnd"/>
      <w:r>
        <w:rPr>
          <w:bCs/>
          <w:sz w:val="40"/>
          <w:szCs w:val="40"/>
          <w:lang w:val="es-AR"/>
        </w:rPr>
        <w:t xml:space="preserve">:                </w:t>
      </w:r>
      <w:r w:rsidR="002C3263">
        <w:rPr>
          <w:bCs/>
          <w:sz w:val="40"/>
          <w:szCs w:val="40"/>
          <w:lang w:val="es-AR"/>
        </w:rPr>
        <w:t>8.276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Toyota </w:t>
      </w:r>
      <w:proofErr w:type="spellStart"/>
      <w:r>
        <w:rPr>
          <w:bCs/>
          <w:sz w:val="40"/>
          <w:szCs w:val="40"/>
          <w:lang w:val="es-AR"/>
        </w:rPr>
        <w:t>H</w:t>
      </w:r>
      <w:r w:rsidR="00B517A9">
        <w:rPr>
          <w:bCs/>
          <w:sz w:val="40"/>
          <w:szCs w:val="40"/>
          <w:lang w:val="es-AR"/>
        </w:rPr>
        <w:t>ilux</w:t>
      </w:r>
      <w:proofErr w:type="spellEnd"/>
      <w:r w:rsidR="00B517A9">
        <w:rPr>
          <w:bCs/>
          <w:sz w:val="40"/>
          <w:szCs w:val="40"/>
          <w:lang w:val="es-AR"/>
        </w:rPr>
        <w:t xml:space="preserve">:                      </w:t>
      </w:r>
      <w:r w:rsidR="002C3263">
        <w:rPr>
          <w:bCs/>
          <w:sz w:val="40"/>
          <w:szCs w:val="40"/>
          <w:lang w:val="es-AR"/>
        </w:rPr>
        <w:t>5.485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Chevrolet Corsa </w:t>
      </w:r>
      <w:r w:rsidR="00B517A9">
        <w:rPr>
          <w:bCs/>
          <w:sz w:val="40"/>
          <w:szCs w:val="40"/>
          <w:lang w:val="es-AR"/>
        </w:rPr>
        <w:t xml:space="preserve">y </w:t>
      </w:r>
      <w:proofErr w:type="spellStart"/>
      <w:r w:rsidR="00B517A9">
        <w:rPr>
          <w:bCs/>
          <w:sz w:val="40"/>
          <w:szCs w:val="40"/>
          <w:lang w:val="es-AR"/>
        </w:rPr>
        <w:t>Classic</w:t>
      </w:r>
      <w:proofErr w:type="spellEnd"/>
      <w:proofErr w:type="gramStart"/>
      <w:r w:rsidR="00B517A9">
        <w:rPr>
          <w:bCs/>
          <w:sz w:val="40"/>
          <w:szCs w:val="40"/>
          <w:lang w:val="es-AR"/>
        </w:rPr>
        <w:t xml:space="preserve">:  </w:t>
      </w:r>
      <w:r w:rsidR="002C3263">
        <w:rPr>
          <w:bCs/>
          <w:sz w:val="40"/>
          <w:szCs w:val="40"/>
          <w:lang w:val="es-AR"/>
        </w:rPr>
        <w:t>4.174</w:t>
      </w:r>
      <w:proofErr w:type="gramEnd"/>
    </w:p>
    <w:p w:rsidR="002C3263" w:rsidRDefault="002C3263">
      <w:pPr>
        <w:rPr>
          <w:bCs/>
          <w:sz w:val="40"/>
          <w:szCs w:val="40"/>
          <w:lang w:val="es-AR"/>
        </w:rPr>
      </w:pPr>
      <w:r w:rsidRPr="002C3263">
        <w:rPr>
          <w:bCs/>
          <w:sz w:val="40"/>
          <w:szCs w:val="40"/>
          <w:lang w:val="es-AR"/>
        </w:rPr>
        <w:t xml:space="preserve">VW </w:t>
      </w:r>
      <w:proofErr w:type="spellStart"/>
      <w:r w:rsidRPr="002C3263">
        <w:rPr>
          <w:bCs/>
          <w:sz w:val="40"/>
          <w:szCs w:val="40"/>
          <w:lang w:val="es-AR"/>
        </w:rPr>
        <w:t>Ama</w:t>
      </w:r>
      <w:r>
        <w:rPr>
          <w:bCs/>
          <w:sz w:val="40"/>
          <w:szCs w:val="40"/>
          <w:lang w:val="es-AR"/>
        </w:rPr>
        <w:t>rok</w:t>
      </w:r>
      <w:proofErr w:type="spellEnd"/>
      <w:r>
        <w:rPr>
          <w:bCs/>
          <w:sz w:val="40"/>
          <w:szCs w:val="40"/>
          <w:lang w:val="es-AR"/>
        </w:rPr>
        <w:t>:                       3.768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Ford </w:t>
      </w:r>
      <w:proofErr w:type="spellStart"/>
      <w:r>
        <w:rPr>
          <w:bCs/>
          <w:sz w:val="40"/>
          <w:szCs w:val="40"/>
          <w:lang w:val="es-AR"/>
        </w:rPr>
        <w:t>Ran</w:t>
      </w:r>
      <w:r w:rsidR="00B517A9">
        <w:rPr>
          <w:bCs/>
          <w:sz w:val="40"/>
          <w:szCs w:val="40"/>
          <w:lang w:val="es-AR"/>
        </w:rPr>
        <w:t>ger</w:t>
      </w:r>
      <w:proofErr w:type="spellEnd"/>
      <w:r w:rsidR="00B517A9">
        <w:rPr>
          <w:bCs/>
          <w:sz w:val="40"/>
          <w:szCs w:val="40"/>
          <w:lang w:val="es-AR"/>
        </w:rPr>
        <w:t>:                        3.</w:t>
      </w:r>
      <w:r w:rsidR="002C3263">
        <w:rPr>
          <w:bCs/>
          <w:sz w:val="40"/>
          <w:szCs w:val="40"/>
          <w:lang w:val="es-AR"/>
        </w:rPr>
        <w:t>722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Peugeot 208:                      </w:t>
      </w:r>
      <w:r w:rsidR="00B517A9">
        <w:rPr>
          <w:bCs/>
          <w:sz w:val="40"/>
          <w:szCs w:val="40"/>
          <w:lang w:val="es-AR"/>
        </w:rPr>
        <w:t xml:space="preserve"> </w:t>
      </w:r>
      <w:r>
        <w:rPr>
          <w:bCs/>
          <w:sz w:val="40"/>
          <w:szCs w:val="40"/>
          <w:lang w:val="es-AR"/>
        </w:rPr>
        <w:t xml:space="preserve"> </w:t>
      </w:r>
      <w:r w:rsidR="002C3263">
        <w:rPr>
          <w:bCs/>
          <w:sz w:val="40"/>
          <w:szCs w:val="40"/>
          <w:lang w:val="es-AR"/>
        </w:rPr>
        <w:t>3.192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Ford </w:t>
      </w:r>
      <w:proofErr w:type="spellStart"/>
      <w:r>
        <w:rPr>
          <w:bCs/>
          <w:sz w:val="40"/>
          <w:szCs w:val="40"/>
          <w:lang w:val="es-AR"/>
        </w:rPr>
        <w:t>E</w:t>
      </w:r>
      <w:r w:rsidR="00B517A9">
        <w:rPr>
          <w:bCs/>
          <w:sz w:val="40"/>
          <w:szCs w:val="40"/>
          <w:lang w:val="es-AR"/>
        </w:rPr>
        <w:t>coSport</w:t>
      </w:r>
      <w:proofErr w:type="spellEnd"/>
      <w:r w:rsidR="00B517A9">
        <w:rPr>
          <w:bCs/>
          <w:sz w:val="40"/>
          <w:szCs w:val="40"/>
          <w:lang w:val="es-AR"/>
        </w:rPr>
        <w:t xml:space="preserve">:                    </w:t>
      </w:r>
      <w:r w:rsidR="0023333C">
        <w:rPr>
          <w:bCs/>
          <w:sz w:val="40"/>
          <w:szCs w:val="40"/>
          <w:lang w:val="es-AR"/>
        </w:rPr>
        <w:t xml:space="preserve"> </w:t>
      </w:r>
      <w:r w:rsidR="00B517A9">
        <w:rPr>
          <w:bCs/>
          <w:sz w:val="40"/>
          <w:szCs w:val="40"/>
          <w:lang w:val="es-AR"/>
        </w:rPr>
        <w:t>2.</w:t>
      </w:r>
      <w:r w:rsidR="002C3263">
        <w:rPr>
          <w:bCs/>
          <w:sz w:val="40"/>
          <w:szCs w:val="40"/>
          <w:lang w:val="es-AR"/>
        </w:rPr>
        <w:t>955</w:t>
      </w:r>
    </w:p>
    <w:p w:rsidR="0062047F" w:rsidRDefault="0062047F">
      <w:pPr>
        <w:rPr>
          <w:bCs/>
          <w:sz w:val="40"/>
          <w:szCs w:val="40"/>
          <w:lang w:val="es-AR"/>
        </w:rPr>
      </w:pPr>
      <w:r w:rsidRPr="0062047F">
        <w:rPr>
          <w:bCs/>
          <w:sz w:val="40"/>
          <w:szCs w:val="40"/>
          <w:lang w:val="es-AR"/>
        </w:rPr>
        <w:t>Toyota</w:t>
      </w:r>
      <w:r>
        <w:rPr>
          <w:bCs/>
          <w:sz w:val="40"/>
          <w:szCs w:val="40"/>
          <w:lang w:val="es-AR"/>
        </w:rPr>
        <w:t xml:space="preserve"> </w:t>
      </w:r>
      <w:proofErr w:type="spellStart"/>
      <w:r>
        <w:rPr>
          <w:bCs/>
          <w:sz w:val="40"/>
          <w:szCs w:val="40"/>
          <w:lang w:val="es-AR"/>
        </w:rPr>
        <w:t>Corolla</w:t>
      </w:r>
      <w:proofErr w:type="spellEnd"/>
      <w:r>
        <w:rPr>
          <w:bCs/>
          <w:sz w:val="40"/>
          <w:szCs w:val="40"/>
          <w:lang w:val="es-AR"/>
        </w:rPr>
        <w:t xml:space="preserve">:                   </w:t>
      </w:r>
      <w:r w:rsidR="0023333C">
        <w:rPr>
          <w:bCs/>
          <w:sz w:val="40"/>
          <w:szCs w:val="40"/>
          <w:lang w:val="es-AR"/>
        </w:rPr>
        <w:t xml:space="preserve"> </w:t>
      </w:r>
      <w:r>
        <w:rPr>
          <w:bCs/>
          <w:sz w:val="40"/>
          <w:szCs w:val="40"/>
          <w:lang w:val="es-AR"/>
        </w:rPr>
        <w:t>2.</w:t>
      </w:r>
      <w:r w:rsidR="002C3263">
        <w:rPr>
          <w:bCs/>
          <w:sz w:val="40"/>
          <w:szCs w:val="40"/>
          <w:lang w:val="es-AR"/>
        </w:rPr>
        <w:t>880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Ford </w:t>
      </w:r>
      <w:proofErr w:type="spellStart"/>
      <w:r>
        <w:rPr>
          <w:bCs/>
          <w:sz w:val="40"/>
          <w:szCs w:val="40"/>
          <w:lang w:val="es-AR"/>
        </w:rPr>
        <w:t>Ka</w:t>
      </w:r>
      <w:proofErr w:type="spellEnd"/>
      <w:r>
        <w:rPr>
          <w:bCs/>
          <w:sz w:val="40"/>
          <w:szCs w:val="40"/>
          <w:lang w:val="es-AR"/>
        </w:rPr>
        <w:t xml:space="preserve">:  </w:t>
      </w:r>
      <w:r w:rsidR="0062047F">
        <w:rPr>
          <w:bCs/>
          <w:sz w:val="40"/>
          <w:szCs w:val="40"/>
          <w:lang w:val="es-AR"/>
        </w:rPr>
        <w:t xml:space="preserve">                            </w:t>
      </w:r>
      <w:r w:rsidR="0023333C">
        <w:rPr>
          <w:bCs/>
          <w:sz w:val="40"/>
          <w:szCs w:val="40"/>
          <w:lang w:val="es-AR"/>
        </w:rPr>
        <w:t xml:space="preserve"> </w:t>
      </w:r>
      <w:r w:rsidR="002C3263">
        <w:rPr>
          <w:bCs/>
          <w:sz w:val="40"/>
          <w:szCs w:val="40"/>
          <w:lang w:val="es-AR"/>
        </w:rPr>
        <w:t>2.774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Fiat Palio:                          </w:t>
      </w:r>
      <w:r w:rsidR="0062047F">
        <w:rPr>
          <w:bCs/>
          <w:sz w:val="40"/>
          <w:szCs w:val="40"/>
          <w:lang w:val="es-AR"/>
        </w:rPr>
        <w:t xml:space="preserve">  </w:t>
      </w:r>
      <w:r w:rsidR="0023333C">
        <w:rPr>
          <w:bCs/>
          <w:sz w:val="40"/>
          <w:szCs w:val="40"/>
          <w:lang w:val="es-AR"/>
        </w:rPr>
        <w:t xml:space="preserve"> </w:t>
      </w:r>
      <w:r w:rsidR="002C3263">
        <w:rPr>
          <w:bCs/>
          <w:sz w:val="40"/>
          <w:szCs w:val="40"/>
          <w:lang w:val="es-AR"/>
        </w:rPr>
        <w:t>2.687</w:t>
      </w: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E755B8" w:rsidRDefault="00E755B8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</w:t>
      </w:r>
      <w:r w:rsidR="001901A3">
        <w:rPr>
          <w:b/>
          <w:bCs/>
          <w:sz w:val="40"/>
          <w:szCs w:val="40"/>
          <w:u w:val="single"/>
          <w:lang w:val="es-AR"/>
        </w:rPr>
        <w:t>CIAS: PORCENTAJE CRECIMIENTO JULIO CON RESPECTO A JUNIO</w:t>
      </w:r>
    </w:p>
    <w:p w:rsidR="00E755B8" w:rsidRDefault="00E755B8">
      <w:pPr>
        <w:rPr>
          <w:b/>
          <w:bCs/>
          <w:sz w:val="40"/>
          <w:szCs w:val="40"/>
          <w:u w:val="single"/>
          <w:lang w:val="es-AR"/>
        </w:rPr>
      </w:pPr>
    </w:p>
    <w:p w:rsidR="002E2112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Formosa: 13,11%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Cruz: 12,79%</w:t>
      </w:r>
    </w:p>
    <w:p w:rsidR="001E2A0A" w:rsidRDefault="001E2A0A">
      <w:pPr>
        <w:rPr>
          <w:bCs/>
          <w:sz w:val="40"/>
          <w:szCs w:val="40"/>
          <w:lang w:val="es-AR"/>
        </w:rPr>
      </w:pP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Rioja: 9,97%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Juan: 8,94%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Santiago del Estero: 8,55%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Fe: 7,83%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Salta: 6,39%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Jujuy: 6,21%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Chaco: 5,36%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Tierra del Fuego: 3,54%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Misiones: 2,11%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Luis: 0,68%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Entre Ríos: 0,63%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CABA: 0,32%</w:t>
      </w:r>
    </w:p>
    <w:p w:rsidR="004A6AF9" w:rsidRDefault="004A6AF9">
      <w:pPr>
        <w:rPr>
          <w:bCs/>
          <w:sz w:val="40"/>
          <w:szCs w:val="40"/>
          <w:lang w:val="es-AR"/>
        </w:rPr>
      </w:pPr>
      <w:proofErr w:type="spellStart"/>
      <w:r>
        <w:rPr>
          <w:bCs/>
          <w:sz w:val="40"/>
          <w:szCs w:val="40"/>
          <w:lang w:val="es-AR"/>
        </w:rPr>
        <w:t>Pcia</w:t>
      </w:r>
      <w:proofErr w:type="spellEnd"/>
      <w:r>
        <w:rPr>
          <w:bCs/>
          <w:sz w:val="40"/>
          <w:szCs w:val="40"/>
          <w:lang w:val="es-AR"/>
        </w:rPr>
        <w:t>. Bs. As: 0,32%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Mendoza: 0,25%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Tucumán: 0,18%</w:t>
      </w:r>
    </w:p>
    <w:p w:rsidR="002E2112" w:rsidRDefault="002E2112">
      <w:pPr>
        <w:rPr>
          <w:bCs/>
          <w:sz w:val="40"/>
          <w:szCs w:val="40"/>
          <w:lang w:val="es-AR"/>
        </w:rPr>
      </w:pPr>
    </w:p>
    <w:p w:rsidR="002E2112" w:rsidRPr="002E2112" w:rsidRDefault="001901A3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PROVINCIAS: PORCENTAJE BAJA JULIO CON RESPECTO A JUNIO</w:t>
      </w:r>
    </w:p>
    <w:p w:rsidR="002E2112" w:rsidRDefault="002E2112">
      <w:pPr>
        <w:rPr>
          <w:bCs/>
          <w:sz w:val="40"/>
          <w:szCs w:val="40"/>
          <w:lang w:val="es-AR"/>
        </w:rPr>
      </w:pP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Córdoba: 3,52%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Catamarca: 3,35%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Río Negro: 2,97%</w:t>
      </w:r>
    </w:p>
    <w:p w:rsidR="001E2A0A" w:rsidRDefault="001E2A0A">
      <w:pPr>
        <w:rPr>
          <w:bCs/>
          <w:sz w:val="40"/>
          <w:szCs w:val="40"/>
          <w:lang w:val="es-AR"/>
        </w:rPr>
      </w:pP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Neuquén: 2,87%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Chubut: 1,27%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Pampa: 0,64%</w:t>
      </w:r>
    </w:p>
    <w:p w:rsidR="004A6AF9" w:rsidRDefault="004A6AF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Corrientes: 0,21%</w:t>
      </w:r>
    </w:p>
    <w:p w:rsidR="004A6AF9" w:rsidRDefault="004A6AF9">
      <w:pPr>
        <w:rPr>
          <w:bCs/>
          <w:sz w:val="40"/>
          <w:szCs w:val="40"/>
          <w:lang w:val="es-AR"/>
        </w:rPr>
      </w:pPr>
    </w:p>
    <w:p w:rsidR="004A6AF9" w:rsidRDefault="004A6AF9">
      <w:pPr>
        <w:rPr>
          <w:bCs/>
          <w:sz w:val="40"/>
          <w:szCs w:val="40"/>
          <w:lang w:val="es-AR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PROVINCIAS: PO</w:t>
      </w:r>
      <w:r w:rsidR="00284663">
        <w:rPr>
          <w:b/>
          <w:bCs/>
          <w:sz w:val="40"/>
          <w:szCs w:val="40"/>
          <w:u w:val="single"/>
          <w:lang w:val="es-AR"/>
        </w:rPr>
        <w:t>RCENTAJE CRECIMIENTO ENERO</w:t>
      </w:r>
      <w:r w:rsidR="008122A2">
        <w:rPr>
          <w:b/>
          <w:bCs/>
          <w:sz w:val="40"/>
          <w:szCs w:val="40"/>
          <w:u w:val="single"/>
          <w:lang w:val="es-AR"/>
        </w:rPr>
        <w:t>-</w:t>
      </w:r>
      <w:r w:rsidR="001901A3">
        <w:rPr>
          <w:b/>
          <w:bCs/>
          <w:sz w:val="40"/>
          <w:szCs w:val="40"/>
          <w:u w:val="single"/>
          <w:lang w:val="es-AR"/>
        </w:rPr>
        <w:t>JUL</w:t>
      </w:r>
      <w:r w:rsidR="00B40FE2">
        <w:rPr>
          <w:b/>
          <w:bCs/>
          <w:sz w:val="40"/>
          <w:szCs w:val="40"/>
          <w:u w:val="single"/>
          <w:lang w:val="es-AR"/>
        </w:rPr>
        <w:t>IO</w:t>
      </w:r>
      <w:r>
        <w:rPr>
          <w:b/>
          <w:bCs/>
          <w:sz w:val="40"/>
          <w:szCs w:val="40"/>
          <w:u w:val="single"/>
          <w:lang w:val="es-AR"/>
        </w:rPr>
        <w:t xml:space="preserve"> 2026 COMPARADO CON IGUAL PERÍODO 2025</w:t>
      </w: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B40FE2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Santiago del Estero: 7,49%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Jujuy: 0,19%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Mendoza: 0,58%</w:t>
      </w:r>
    </w:p>
    <w:p w:rsidR="00B40FE2" w:rsidRDefault="00B40FE2">
      <w:pPr>
        <w:rPr>
          <w:bCs/>
          <w:sz w:val="40"/>
          <w:szCs w:val="40"/>
          <w:lang w:val="es-AR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PROVINC</w:t>
      </w:r>
      <w:r w:rsidR="001901A3">
        <w:rPr>
          <w:b/>
          <w:bCs/>
          <w:sz w:val="40"/>
          <w:szCs w:val="40"/>
          <w:u w:val="single"/>
          <w:lang w:val="es-AR"/>
        </w:rPr>
        <w:t>IAS: PORCENTAJE BAJA ENERO-JUL</w:t>
      </w:r>
      <w:r w:rsidR="00014A59">
        <w:rPr>
          <w:b/>
          <w:bCs/>
          <w:sz w:val="40"/>
          <w:szCs w:val="40"/>
          <w:u w:val="single"/>
          <w:lang w:val="es-AR"/>
        </w:rPr>
        <w:t>IO</w:t>
      </w:r>
      <w:r>
        <w:rPr>
          <w:b/>
          <w:bCs/>
          <w:sz w:val="40"/>
          <w:szCs w:val="40"/>
          <w:u w:val="single"/>
          <w:lang w:val="es-AR"/>
        </w:rPr>
        <w:t xml:space="preserve"> 2026 COMPARADO CON IGUAL PERÍODO 2025</w:t>
      </w:r>
    </w:p>
    <w:p w:rsidR="009D71F1" w:rsidRDefault="009D71F1">
      <w:pPr>
        <w:rPr>
          <w:bCs/>
          <w:sz w:val="40"/>
          <w:szCs w:val="40"/>
          <w:lang w:val="es-AR"/>
        </w:rPr>
      </w:pPr>
    </w:p>
    <w:p w:rsidR="002E2112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Cruz: 21,80%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Formosa: 13,90%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Rioja: 13,50%</w:t>
      </w:r>
    </w:p>
    <w:p w:rsidR="001E2A0A" w:rsidRDefault="001E2A0A">
      <w:pPr>
        <w:rPr>
          <w:bCs/>
          <w:sz w:val="40"/>
          <w:szCs w:val="40"/>
          <w:lang w:val="es-AR"/>
        </w:rPr>
      </w:pPr>
    </w:p>
    <w:p w:rsidR="000955BF" w:rsidRDefault="000955BF">
      <w:pPr>
        <w:rPr>
          <w:bCs/>
          <w:sz w:val="40"/>
          <w:szCs w:val="40"/>
          <w:lang w:val="es-AR"/>
        </w:rPr>
      </w:pPr>
    </w:p>
    <w:p w:rsidR="0036012E" w:rsidRDefault="0036012E">
      <w:pPr>
        <w:rPr>
          <w:bCs/>
          <w:sz w:val="40"/>
          <w:szCs w:val="40"/>
          <w:lang w:val="es-AR"/>
        </w:rPr>
      </w:pPr>
      <w:bookmarkStart w:id="0" w:name="_GoBack"/>
      <w:bookmarkEnd w:id="0"/>
      <w:r>
        <w:rPr>
          <w:bCs/>
          <w:sz w:val="40"/>
          <w:szCs w:val="40"/>
          <w:lang w:val="es-AR"/>
        </w:rPr>
        <w:t>Misiones: 11,27%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Chubut: 9,41%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Tucumán: 9,03%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Tierra del Fuego: 8%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Neuquén: 7,92%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Salta: 7,34%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Pampa: 6,97%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Luis: 6,84%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CABA: 5,44%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Entre Ríos: 5,02%</w:t>
      </w:r>
    </w:p>
    <w:p w:rsidR="0036012E" w:rsidRDefault="0036012E">
      <w:pPr>
        <w:rPr>
          <w:bCs/>
          <w:sz w:val="40"/>
          <w:szCs w:val="40"/>
          <w:lang w:val="es-AR"/>
        </w:rPr>
      </w:pPr>
      <w:proofErr w:type="spellStart"/>
      <w:r>
        <w:rPr>
          <w:bCs/>
          <w:sz w:val="40"/>
          <w:szCs w:val="40"/>
          <w:lang w:val="es-AR"/>
        </w:rPr>
        <w:t>Pcia</w:t>
      </w:r>
      <w:proofErr w:type="spellEnd"/>
      <w:r>
        <w:rPr>
          <w:bCs/>
          <w:sz w:val="40"/>
          <w:szCs w:val="40"/>
          <w:lang w:val="es-AR"/>
        </w:rPr>
        <w:t>. Bs. As.: 4,97%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Catamarca: 4,53%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Chaco: 3,68%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Fe: 2,59%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Córdoba: 2,30%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Corrientes: 0,70%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Juan: 0,26%</w:t>
      </w:r>
    </w:p>
    <w:p w:rsidR="0036012E" w:rsidRDefault="0036012E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Río Negro: 0,08%</w:t>
      </w:r>
    </w:p>
    <w:p w:rsidR="0036012E" w:rsidRDefault="0036012E">
      <w:pPr>
        <w:rPr>
          <w:bCs/>
          <w:sz w:val="40"/>
          <w:szCs w:val="40"/>
          <w:lang w:val="es-AR"/>
        </w:rPr>
      </w:pPr>
    </w:p>
    <w:p w:rsidR="002E2112" w:rsidRDefault="002E2112">
      <w:pPr>
        <w:rPr>
          <w:bCs/>
          <w:sz w:val="40"/>
          <w:szCs w:val="40"/>
          <w:lang w:val="es-AR"/>
        </w:rPr>
      </w:pPr>
    </w:p>
    <w:p w:rsidR="000D59B7" w:rsidRDefault="001901A3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Buenos Aires, Ag</w:t>
      </w:r>
      <w:r w:rsidR="000D59B7">
        <w:rPr>
          <w:bCs/>
          <w:sz w:val="40"/>
          <w:szCs w:val="40"/>
          <w:lang w:val="es-AR"/>
        </w:rPr>
        <w:t>o</w:t>
      </w:r>
      <w:r>
        <w:rPr>
          <w:bCs/>
          <w:sz w:val="40"/>
          <w:szCs w:val="40"/>
          <w:lang w:val="es-AR"/>
        </w:rPr>
        <w:t xml:space="preserve">sto </w:t>
      </w:r>
      <w:r w:rsidR="000D59B7">
        <w:rPr>
          <w:bCs/>
          <w:sz w:val="40"/>
          <w:szCs w:val="40"/>
          <w:lang w:val="es-AR"/>
        </w:rPr>
        <w:t xml:space="preserve"> 2026</w:t>
      </w:r>
    </w:p>
    <w:p w:rsidR="00014A59" w:rsidRDefault="00014A59">
      <w:pPr>
        <w:rPr>
          <w:bCs/>
          <w:sz w:val="40"/>
          <w:szCs w:val="40"/>
          <w:lang w:val="es-AR"/>
        </w:rPr>
      </w:pPr>
    </w:p>
    <w:p w:rsidR="00014A59" w:rsidRDefault="00014A59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0C4AD6" w:rsidRPr="000C4AD6" w:rsidRDefault="000C4AD6" w:rsidP="000C4AD6">
      <w:pPr>
        <w:rPr>
          <w:bCs/>
          <w:sz w:val="40"/>
          <w:szCs w:val="40"/>
          <w:lang w:val="es-AR"/>
        </w:rPr>
      </w:pPr>
    </w:p>
    <w:p w:rsidR="000C4AD6" w:rsidRPr="000C4AD6" w:rsidRDefault="000C4AD6" w:rsidP="000C4AD6">
      <w:pPr>
        <w:rPr>
          <w:bCs/>
          <w:sz w:val="40"/>
          <w:szCs w:val="40"/>
          <w:lang w:val="es-AR"/>
        </w:rPr>
      </w:pPr>
    </w:p>
    <w:p w:rsidR="000C4AD6" w:rsidRPr="000C4AD6" w:rsidRDefault="000C4AD6" w:rsidP="000C4AD6">
      <w:pPr>
        <w:rPr>
          <w:bCs/>
          <w:sz w:val="40"/>
          <w:szCs w:val="40"/>
          <w:lang w:val="es-AR"/>
        </w:rPr>
      </w:pPr>
    </w:p>
    <w:p w:rsidR="000C4AD6" w:rsidRPr="000C4AD6" w:rsidRDefault="000C4AD6" w:rsidP="000C4AD6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/>
          <w:bCs/>
          <w:sz w:val="40"/>
          <w:szCs w:val="40"/>
        </w:rPr>
      </w:pPr>
    </w:p>
    <w:sectPr w:rsidR="009D71F1">
      <w:headerReference w:type="default" r:id="rId7"/>
      <w:footerReference w:type="default" r:id="rId8"/>
      <w:pgSz w:w="12240" w:h="15840"/>
      <w:pgMar w:top="777" w:right="1418" w:bottom="1559" w:left="1418" w:header="720" w:footer="129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21A" w:rsidRDefault="00B4221A">
      <w:r>
        <w:separator/>
      </w:r>
    </w:p>
  </w:endnote>
  <w:endnote w:type="continuationSeparator" w:id="0">
    <w:p w:rsidR="00B4221A" w:rsidRDefault="00B4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1F1" w:rsidRDefault="00AC6D10">
    <w:pPr>
      <w:spacing w:before="120"/>
      <w:jc w:val="center"/>
      <w:rPr>
        <w:sz w:val="20"/>
      </w:rPr>
    </w:pPr>
    <w:r>
      <w:rPr>
        <w:sz w:val="20"/>
      </w:rPr>
      <w:t>SOLER 3909 - (1425)  BUENOS AIRES   TEL. 4824-7272/9505/9498/9489   FAX. 4822-7453  4823-1837</w:t>
    </w:r>
  </w:p>
  <w:p w:rsidR="009D71F1" w:rsidRDefault="00AC6D10">
    <w:pPr>
      <w:pStyle w:val="Piedepgina1"/>
    </w:pPr>
    <w:r>
      <w:tab/>
      <w:t>http://www.cca.org.ar---- e-mail: cca@cca.org.ar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21A" w:rsidRDefault="00B4221A">
      <w:r>
        <w:separator/>
      </w:r>
    </w:p>
  </w:footnote>
  <w:footnote w:type="continuationSeparator" w:id="0">
    <w:p w:rsidR="00B4221A" w:rsidRDefault="00B42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1F1" w:rsidRDefault="00AC6D10">
    <w:pPr>
      <w:pStyle w:val="Epgrafe"/>
      <w:rPr>
        <w:lang w:val="es-AR" w:eastAsia="es-AR"/>
      </w:rPr>
    </w:pPr>
    <w:r>
      <w:rPr>
        <w:noProof/>
        <w:lang w:val="es-AR" w:eastAsia="es-AR"/>
      </w:rPr>
      <w:drawing>
        <wp:anchor distT="0" distB="0" distL="114935" distR="114935" simplePos="0" relativeHeight="10" behindDoc="1" locked="0" layoutInCell="0" allowOverlap="1">
          <wp:simplePos x="0" y="0"/>
          <wp:positionH relativeFrom="column">
            <wp:posOffset>2303780</wp:posOffset>
          </wp:positionH>
          <wp:positionV relativeFrom="paragraph">
            <wp:posOffset>7620</wp:posOffset>
          </wp:positionV>
          <wp:extent cx="1120140" cy="1150620"/>
          <wp:effectExtent l="0" t="0" r="0" b="0"/>
          <wp:wrapTopAndBottom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7" t="-75" r="-77" b="-75"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1150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AC6D10">
    <w:pPr>
      <w:pStyle w:val="Epgrafe"/>
    </w:pPr>
    <w:r>
      <w:t>CAMARA DEL COMERCIO AUTOMOTOR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F1"/>
    <w:rsid w:val="00014A59"/>
    <w:rsid w:val="000309FB"/>
    <w:rsid w:val="000376B2"/>
    <w:rsid w:val="000416C0"/>
    <w:rsid w:val="000955BF"/>
    <w:rsid w:val="000C0673"/>
    <w:rsid w:val="000C4AD6"/>
    <w:rsid w:val="000D59B7"/>
    <w:rsid w:val="00114940"/>
    <w:rsid w:val="0017237A"/>
    <w:rsid w:val="001901A3"/>
    <w:rsid w:val="001E2A0A"/>
    <w:rsid w:val="0021186D"/>
    <w:rsid w:val="00222DF9"/>
    <w:rsid w:val="0023333C"/>
    <w:rsid w:val="00253515"/>
    <w:rsid w:val="00261F44"/>
    <w:rsid w:val="00281A50"/>
    <w:rsid w:val="00284663"/>
    <w:rsid w:val="002C3263"/>
    <w:rsid w:val="002E2112"/>
    <w:rsid w:val="002F2F11"/>
    <w:rsid w:val="00357F8D"/>
    <w:rsid w:val="0036012E"/>
    <w:rsid w:val="00371C67"/>
    <w:rsid w:val="004A6AF9"/>
    <w:rsid w:val="004C733C"/>
    <w:rsid w:val="005B2DBA"/>
    <w:rsid w:val="005B6E7F"/>
    <w:rsid w:val="0062047F"/>
    <w:rsid w:val="006A061B"/>
    <w:rsid w:val="006B3984"/>
    <w:rsid w:val="006F118E"/>
    <w:rsid w:val="006F5940"/>
    <w:rsid w:val="00715DC5"/>
    <w:rsid w:val="00723447"/>
    <w:rsid w:val="00740209"/>
    <w:rsid w:val="00782A68"/>
    <w:rsid w:val="007E5BAE"/>
    <w:rsid w:val="008122A2"/>
    <w:rsid w:val="008A75F5"/>
    <w:rsid w:val="00924C34"/>
    <w:rsid w:val="00961818"/>
    <w:rsid w:val="00997C4B"/>
    <w:rsid w:val="009D71F1"/>
    <w:rsid w:val="00A43081"/>
    <w:rsid w:val="00A57169"/>
    <w:rsid w:val="00A67DCA"/>
    <w:rsid w:val="00AC6D10"/>
    <w:rsid w:val="00B12AD2"/>
    <w:rsid w:val="00B40FE2"/>
    <w:rsid w:val="00B4221A"/>
    <w:rsid w:val="00B517A9"/>
    <w:rsid w:val="00C13A05"/>
    <w:rsid w:val="00D166A1"/>
    <w:rsid w:val="00D83716"/>
    <w:rsid w:val="00D955FC"/>
    <w:rsid w:val="00E755B8"/>
    <w:rsid w:val="00F4210F"/>
    <w:rsid w:val="00FB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4C"/>
    <w:rPr>
      <w:rFonts w:ascii="Times New Roman" w:eastAsia="Times New Roman" w:hAnsi="Times New Roman" w:cs="Times New Roman"/>
      <w:szCs w:val="20"/>
      <w:lang w:val="es-ES_tradnl"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2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6E524C"/>
  </w:style>
  <w:style w:type="character" w:customStyle="1" w:styleId="WW8Num2z0">
    <w:name w:val="WW8Num2z0"/>
    <w:qFormat/>
    <w:rsid w:val="006E524C"/>
  </w:style>
  <w:style w:type="character" w:customStyle="1" w:styleId="WW8Num3z0">
    <w:name w:val="WW8Num3z0"/>
    <w:qFormat/>
    <w:rsid w:val="006E524C"/>
    <w:rPr>
      <w:b/>
    </w:rPr>
  </w:style>
  <w:style w:type="character" w:customStyle="1" w:styleId="WW8Num4z0">
    <w:name w:val="WW8Num4z0"/>
    <w:qFormat/>
    <w:rsid w:val="006E524C"/>
    <w:rPr>
      <w:b/>
      <w:i w:val="0"/>
      <w:u w:val="none"/>
    </w:rPr>
  </w:style>
  <w:style w:type="character" w:customStyle="1" w:styleId="WW8Num5z0">
    <w:name w:val="WW8Num5z0"/>
    <w:qFormat/>
    <w:rsid w:val="006E524C"/>
  </w:style>
  <w:style w:type="character" w:customStyle="1" w:styleId="WW8Num6z0">
    <w:name w:val="WW8Num6z0"/>
    <w:qFormat/>
    <w:rsid w:val="006E524C"/>
    <w:rPr>
      <w:rFonts w:ascii="Symbol" w:hAnsi="Symbol" w:cs="Symbol"/>
    </w:rPr>
  </w:style>
  <w:style w:type="character" w:customStyle="1" w:styleId="WW8Num7z0">
    <w:name w:val="WW8Num7z0"/>
    <w:qFormat/>
    <w:rsid w:val="006E524C"/>
  </w:style>
  <w:style w:type="character" w:customStyle="1" w:styleId="WW8Num8z0">
    <w:name w:val="WW8Num8z0"/>
    <w:qFormat/>
    <w:rsid w:val="006E524C"/>
  </w:style>
  <w:style w:type="character" w:customStyle="1" w:styleId="WW8NumSt6z0">
    <w:name w:val="WW8NumSt6z0"/>
    <w:qFormat/>
    <w:rsid w:val="006E524C"/>
    <w:rPr>
      <w:rFonts w:ascii="Symbol" w:hAnsi="Symbol" w:cs="Symbol"/>
    </w:rPr>
  </w:style>
  <w:style w:type="character" w:customStyle="1" w:styleId="EnlacedeInternet">
    <w:name w:val="Enlace de Internet"/>
    <w:rsid w:val="006E524C"/>
    <w:rPr>
      <w:color w:val="0000FF"/>
      <w:u w:val="single"/>
    </w:rPr>
  </w:style>
  <w:style w:type="character" w:customStyle="1" w:styleId="Destacado">
    <w:name w:val="Destacado"/>
    <w:qFormat/>
    <w:rsid w:val="006E524C"/>
    <w:rPr>
      <w:i/>
    </w:rPr>
  </w:style>
  <w:style w:type="character" w:customStyle="1" w:styleId="Muydestacado">
    <w:name w:val="Muy destacado"/>
    <w:qFormat/>
    <w:rsid w:val="006E524C"/>
    <w:rPr>
      <w:b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212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07F8"/>
    <w:rPr>
      <w:rFonts w:ascii="Tahoma" w:eastAsia="Times New Roman" w:hAnsi="Tahoma" w:cs="Tahoma"/>
      <w:sz w:val="16"/>
      <w:szCs w:val="16"/>
      <w:lang w:val="es-ES_tradnl" w:bidi="ar-SA"/>
    </w:rPr>
  </w:style>
  <w:style w:type="paragraph" w:styleId="Ttulo">
    <w:name w:val="Title"/>
    <w:basedOn w:val="Normal"/>
    <w:next w:val="Textoindependiente"/>
    <w:qFormat/>
    <w:rsid w:val="006E52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6E524C"/>
    <w:pPr>
      <w:jc w:val="both"/>
    </w:pPr>
  </w:style>
  <w:style w:type="paragraph" w:styleId="Lista">
    <w:name w:val="List"/>
    <w:basedOn w:val="Textoindependiente"/>
    <w:rsid w:val="006E524C"/>
    <w:rPr>
      <w:rFonts w:cs="Arial"/>
    </w:rPr>
  </w:style>
  <w:style w:type="paragraph" w:styleId="Epgrafe">
    <w:name w:val="caption"/>
    <w:basedOn w:val="Normal"/>
    <w:next w:val="Normal"/>
    <w:qFormat/>
    <w:rsid w:val="006E524C"/>
    <w:pPr>
      <w:jc w:val="center"/>
    </w:pPr>
    <w:rPr>
      <w:b/>
      <w:spacing w:val="40"/>
    </w:rPr>
  </w:style>
  <w:style w:type="paragraph" w:customStyle="1" w:styleId="ndice">
    <w:name w:val="Índice"/>
    <w:basedOn w:val="Normal"/>
    <w:qFormat/>
    <w:rsid w:val="006E524C"/>
    <w:pPr>
      <w:suppressLineNumbers/>
    </w:pPr>
    <w:rPr>
      <w:rFonts w:cs="Arial"/>
    </w:rPr>
  </w:style>
  <w:style w:type="paragraph" w:customStyle="1" w:styleId="Ttulo11">
    <w:name w:val="Título 11"/>
    <w:basedOn w:val="Normal"/>
    <w:next w:val="Normal"/>
    <w:qFormat/>
    <w:rsid w:val="006E524C"/>
    <w:pPr>
      <w:keepNext/>
      <w:outlineLvl w:val="0"/>
    </w:pPr>
    <w:rPr>
      <w:b/>
      <w:u w:val="single"/>
    </w:rPr>
  </w:style>
  <w:style w:type="paragraph" w:customStyle="1" w:styleId="Ttulo21">
    <w:name w:val="Título 21"/>
    <w:basedOn w:val="Normal"/>
    <w:next w:val="Normal"/>
    <w:qFormat/>
    <w:rsid w:val="006E524C"/>
    <w:pPr>
      <w:keepNext/>
      <w:outlineLvl w:val="1"/>
    </w:pPr>
  </w:style>
  <w:style w:type="paragraph" w:customStyle="1" w:styleId="Ttulo31">
    <w:name w:val="Título 31"/>
    <w:basedOn w:val="Normal"/>
    <w:next w:val="Normal"/>
    <w:qFormat/>
    <w:rsid w:val="006E524C"/>
    <w:pPr>
      <w:keepNext/>
      <w:jc w:val="right"/>
      <w:outlineLvl w:val="2"/>
    </w:pPr>
    <w:rPr>
      <w:sz w:val="28"/>
      <w:lang w:val="es-AR"/>
    </w:rPr>
  </w:style>
  <w:style w:type="paragraph" w:customStyle="1" w:styleId="Ttulo41">
    <w:name w:val="Título 41"/>
    <w:basedOn w:val="Normal"/>
    <w:next w:val="Normal"/>
    <w:qFormat/>
    <w:rsid w:val="006E524C"/>
    <w:pPr>
      <w:keepNext/>
      <w:outlineLvl w:val="3"/>
    </w:pPr>
    <w:rPr>
      <w:sz w:val="28"/>
    </w:rPr>
  </w:style>
  <w:style w:type="paragraph" w:customStyle="1" w:styleId="Ttulo51">
    <w:name w:val="Título 51"/>
    <w:basedOn w:val="Normal"/>
    <w:next w:val="Normal"/>
    <w:qFormat/>
    <w:rsid w:val="006E524C"/>
    <w:pPr>
      <w:keepNext/>
      <w:outlineLvl w:val="4"/>
    </w:pPr>
    <w:rPr>
      <w:b/>
      <w:sz w:val="28"/>
      <w:lang w:val="es-MX"/>
    </w:rPr>
  </w:style>
  <w:style w:type="paragraph" w:customStyle="1" w:styleId="Ttulo61">
    <w:name w:val="Título 61"/>
    <w:basedOn w:val="Normal"/>
    <w:next w:val="Normal"/>
    <w:qFormat/>
    <w:rsid w:val="006E524C"/>
    <w:pPr>
      <w:keepNext/>
      <w:outlineLvl w:val="5"/>
    </w:pPr>
    <w:rPr>
      <w:sz w:val="32"/>
      <w:lang w:val="es-MX"/>
    </w:rPr>
  </w:style>
  <w:style w:type="paragraph" w:customStyle="1" w:styleId="Ttulo71">
    <w:name w:val="Título 71"/>
    <w:basedOn w:val="Normal"/>
    <w:next w:val="Normal"/>
    <w:qFormat/>
    <w:rsid w:val="006E524C"/>
    <w:pPr>
      <w:keepNext/>
      <w:outlineLvl w:val="6"/>
    </w:pPr>
    <w:rPr>
      <w:sz w:val="28"/>
      <w:u w:val="single"/>
      <w:lang w:val="es-MX"/>
    </w:rPr>
  </w:style>
  <w:style w:type="paragraph" w:customStyle="1" w:styleId="Ttulo81">
    <w:name w:val="Título 81"/>
    <w:basedOn w:val="Normal"/>
    <w:next w:val="Normal"/>
    <w:qFormat/>
    <w:rsid w:val="006E524C"/>
    <w:pPr>
      <w:keepNext/>
      <w:outlineLvl w:val="7"/>
    </w:pPr>
    <w:rPr>
      <w:b/>
      <w:lang w:val="es-MX"/>
    </w:rPr>
  </w:style>
  <w:style w:type="paragraph" w:customStyle="1" w:styleId="Ttulo91">
    <w:name w:val="Título 91"/>
    <w:basedOn w:val="Normal"/>
    <w:next w:val="Normal"/>
    <w:qFormat/>
    <w:rsid w:val="006E524C"/>
    <w:pPr>
      <w:keepNext/>
      <w:outlineLvl w:val="8"/>
    </w:pPr>
    <w:rPr>
      <w:i/>
      <w:sz w:val="28"/>
      <w:lang w:val="es-MX"/>
    </w:rPr>
  </w:style>
  <w:style w:type="paragraph" w:customStyle="1" w:styleId="Epgrafe1">
    <w:name w:val="Epígrafe1"/>
    <w:basedOn w:val="Normal"/>
    <w:qFormat/>
    <w:rsid w:val="006E524C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beceraypie">
    <w:name w:val="Cabecera y pie"/>
    <w:basedOn w:val="Normal"/>
    <w:qFormat/>
    <w:rsid w:val="006E524C"/>
    <w:pPr>
      <w:suppressLineNumbers/>
      <w:tabs>
        <w:tab w:val="center" w:pos="4819"/>
        <w:tab w:val="right" w:pos="9638"/>
      </w:tabs>
    </w:pPr>
  </w:style>
  <w:style w:type="paragraph" w:customStyle="1" w:styleId="Encabezado1">
    <w:name w:val="Encabezado1"/>
    <w:basedOn w:val="Normal"/>
    <w:qFormat/>
    <w:rsid w:val="006E524C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6E524C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6E524C"/>
    <w:pPr>
      <w:ind w:left="1416" w:firstLine="708"/>
      <w:jc w:val="both"/>
    </w:pPr>
    <w:rPr>
      <w:sz w:val="28"/>
      <w:lang w:val="es-AR"/>
    </w:rPr>
  </w:style>
  <w:style w:type="paragraph" w:styleId="Textoindependiente2">
    <w:name w:val="Body Text 2"/>
    <w:basedOn w:val="Normal"/>
    <w:qFormat/>
    <w:rsid w:val="006E524C"/>
    <w:rPr>
      <w:sz w:val="28"/>
      <w:lang w:val="es-MX"/>
    </w:rPr>
  </w:style>
  <w:style w:type="paragraph" w:styleId="Textoindependiente3">
    <w:name w:val="Body Text 3"/>
    <w:basedOn w:val="Normal"/>
    <w:qFormat/>
    <w:rsid w:val="006E524C"/>
    <w:rPr>
      <w:b/>
      <w:lang w:val="es-MX"/>
    </w:rPr>
  </w:style>
  <w:style w:type="paragraph" w:styleId="NormalWeb">
    <w:name w:val="Normal (Web)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customStyle="1" w:styleId="yiv8714062126m294091323008971570ydp9f750b63msonormal">
    <w:name w:val="yiv8714062126m_294091323008971570ydp9f750b63msonormal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styleId="Encabezado">
    <w:name w:val="header"/>
    <w:basedOn w:val="Cabeceraypie"/>
  </w:style>
  <w:style w:type="paragraph" w:styleId="Piedepgina">
    <w:name w:val="footer"/>
    <w:basedOn w:val="Cabeceraypie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07F8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E524C"/>
  </w:style>
  <w:style w:type="numbering" w:customStyle="1" w:styleId="WW8Num2">
    <w:name w:val="WW8Num2"/>
    <w:qFormat/>
    <w:rsid w:val="006E524C"/>
  </w:style>
  <w:style w:type="numbering" w:customStyle="1" w:styleId="WW8Num3">
    <w:name w:val="WW8Num3"/>
    <w:qFormat/>
    <w:rsid w:val="006E524C"/>
  </w:style>
  <w:style w:type="numbering" w:customStyle="1" w:styleId="WW8Num4">
    <w:name w:val="WW8Num4"/>
    <w:qFormat/>
    <w:rsid w:val="006E524C"/>
  </w:style>
  <w:style w:type="numbering" w:customStyle="1" w:styleId="WW8Num5">
    <w:name w:val="WW8Num5"/>
    <w:qFormat/>
    <w:rsid w:val="006E524C"/>
  </w:style>
  <w:style w:type="numbering" w:customStyle="1" w:styleId="WW8Num6">
    <w:name w:val="WW8Num6"/>
    <w:qFormat/>
    <w:rsid w:val="006E524C"/>
  </w:style>
  <w:style w:type="numbering" w:customStyle="1" w:styleId="WW8Num7">
    <w:name w:val="WW8Num7"/>
    <w:qFormat/>
    <w:rsid w:val="006E524C"/>
  </w:style>
  <w:style w:type="numbering" w:customStyle="1" w:styleId="WW8Num8">
    <w:name w:val="WW8Num8"/>
    <w:qFormat/>
    <w:rsid w:val="006E5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4C"/>
    <w:rPr>
      <w:rFonts w:ascii="Times New Roman" w:eastAsia="Times New Roman" w:hAnsi="Times New Roman" w:cs="Times New Roman"/>
      <w:szCs w:val="20"/>
      <w:lang w:val="es-ES_tradnl"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2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6E524C"/>
  </w:style>
  <w:style w:type="character" w:customStyle="1" w:styleId="WW8Num2z0">
    <w:name w:val="WW8Num2z0"/>
    <w:qFormat/>
    <w:rsid w:val="006E524C"/>
  </w:style>
  <w:style w:type="character" w:customStyle="1" w:styleId="WW8Num3z0">
    <w:name w:val="WW8Num3z0"/>
    <w:qFormat/>
    <w:rsid w:val="006E524C"/>
    <w:rPr>
      <w:b/>
    </w:rPr>
  </w:style>
  <w:style w:type="character" w:customStyle="1" w:styleId="WW8Num4z0">
    <w:name w:val="WW8Num4z0"/>
    <w:qFormat/>
    <w:rsid w:val="006E524C"/>
    <w:rPr>
      <w:b/>
      <w:i w:val="0"/>
      <w:u w:val="none"/>
    </w:rPr>
  </w:style>
  <w:style w:type="character" w:customStyle="1" w:styleId="WW8Num5z0">
    <w:name w:val="WW8Num5z0"/>
    <w:qFormat/>
    <w:rsid w:val="006E524C"/>
  </w:style>
  <w:style w:type="character" w:customStyle="1" w:styleId="WW8Num6z0">
    <w:name w:val="WW8Num6z0"/>
    <w:qFormat/>
    <w:rsid w:val="006E524C"/>
    <w:rPr>
      <w:rFonts w:ascii="Symbol" w:hAnsi="Symbol" w:cs="Symbol"/>
    </w:rPr>
  </w:style>
  <w:style w:type="character" w:customStyle="1" w:styleId="WW8Num7z0">
    <w:name w:val="WW8Num7z0"/>
    <w:qFormat/>
    <w:rsid w:val="006E524C"/>
  </w:style>
  <w:style w:type="character" w:customStyle="1" w:styleId="WW8Num8z0">
    <w:name w:val="WW8Num8z0"/>
    <w:qFormat/>
    <w:rsid w:val="006E524C"/>
  </w:style>
  <w:style w:type="character" w:customStyle="1" w:styleId="WW8NumSt6z0">
    <w:name w:val="WW8NumSt6z0"/>
    <w:qFormat/>
    <w:rsid w:val="006E524C"/>
    <w:rPr>
      <w:rFonts w:ascii="Symbol" w:hAnsi="Symbol" w:cs="Symbol"/>
    </w:rPr>
  </w:style>
  <w:style w:type="character" w:customStyle="1" w:styleId="EnlacedeInternet">
    <w:name w:val="Enlace de Internet"/>
    <w:rsid w:val="006E524C"/>
    <w:rPr>
      <w:color w:val="0000FF"/>
      <w:u w:val="single"/>
    </w:rPr>
  </w:style>
  <w:style w:type="character" w:customStyle="1" w:styleId="Destacado">
    <w:name w:val="Destacado"/>
    <w:qFormat/>
    <w:rsid w:val="006E524C"/>
    <w:rPr>
      <w:i/>
    </w:rPr>
  </w:style>
  <w:style w:type="character" w:customStyle="1" w:styleId="Muydestacado">
    <w:name w:val="Muy destacado"/>
    <w:qFormat/>
    <w:rsid w:val="006E524C"/>
    <w:rPr>
      <w:b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212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07F8"/>
    <w:rPr>
      <w:rFonts w:ascii="Tahoma" w:eastAsia="Times New Roman" w:hAnsi="Tahoma" w:cs="Tahoma"/>
      <w:sz w:val="16"/>
      <w:szCs w:val="16"/>
      <w:lang w:val="es-ES_tradnl" w:bidi="ar-SA"/>
    </w:rPr>
  </w:style>
  <w:style w:type="paragraph" w:styleId="Ttulo">
    <w:name w:val="Title"/>
    <w:basedOn w:val="Normal"/>
    <w:next w:val="Textoindependiente"/>
    <w:qFormat/>
    <w:rsid w:val="006E52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6E524C"/>
    <w:pPr>
      <w:jc w:val="both"/>
    </w:pPr>
  </w:style>
  <w:style w:type="paragraph" w:styleId="Lista">
    <w:name w:val="List"/>
    <w:basedOn w:val="Textoindependiente"/>
    <w:rsid w:val="006E524C"/>
    <w:rPr>
      <w:rFonts w:cs="Arial"/>
    </w:rPr>
  </w:style>
  <w:style w:type="paragraph" w:styleId="Epgrafe">
    <w:name w:val="caption"/>
    <w:basedOn w:val="Normal"/>
    <w:next w:val="Normal"/>
    <w:qFormat/>
    <w:rsid w:val="006E524C"/>
    <w:pPr>
      <w:jc w:val="center"/>
    </w:pPr>
    <w:rPr>
      <w:b/>
      <w:spacing w:val="40"/>
    </w:rPr>
  </w:style>
  <w:style w:type="paragraph" w:customStyle="1" w:styleId="ndice">
    <w:name w:val="Índice"/>
    <w:basedOn w:val="Normal"/>
    <w:qFormat/>
    <w:rsid w:val="006E524C"/>
    <w:pPr>
      <w:suppressLineNumbers/>
    </w:pPr>
    <w:rPr>
      <w:rFonts w:cs="Arial"/>
    </w:rPr>
  </w:style>
  <w:style w:type="paragraph" w:customStyle="1" w:styleId="Ttulo11">
    <w:name w:val="Título 11"/>
    <w:basedOn w:val="Normal"/>
    <w:next w:val="Normal"/>
    <w:qFormat/>
    <w:rsid w:val="006E524C"/>
    <w:pPr>
      <w:keepNext/>
      <w:outlineLvl w:val="0"/>
    </w:pPr>
    <w:rPr>
      <w:b/>
      <w:u w:val="single"/>
    </w:rPr>
  </w:style>
  <w:style w:type="paragraph" w:customStyle="1" w:styleId="Ttulo21">
    <w:name w:val="Título 21"/>
    <w:basedOn w:val="Normal"/>
    <w:next w:val="Normal"/>
    <w:qFormat/>
    <w:rsid w:val="006E524C"/>
    <w:pPr>
      <w:keepNext/>
      <w:outlineLvl w:val="1"/>
    </w:pPr>
  </w:style>
  <w:style w:type="paragraph" w:customStyle="1" w:styleId="Ttulo31">
    <w:name w:val="Título 31"/>
    <w:basedOn w:val="Normal"/>
    <w:next w:val="Normal"/>
    <w:qFormat/>
    <w:rsid w:val="006E524C"/>
    <w:pPr>
      <w:keepNext/>
      <w:jc w:val="right"/>
      <w:outlineLvl w:val="2"/>
    </w:pPr>
    <w:rPr>
      <w:sz w:val="28"/>
      <w:lang w:val="es-AR"/>
    </w:rPr>
  </w:style>
  <w:style w:type="paragraph" w:customStyle="1" w:styleId="Ttulo41">
    <w:name w:val="Título 41"/>
    <w:basedOn w:val="Normal"/>
    <w:next w:val="Normal"/>
    <w:qFormat/>
    <w:rsid w:val="006E524C"/>
    <w:pPr>
      <w:keepNext/>
      <w:outlineLvl w:val="3"/>
    </w:pPr>
    <w:rPr>
      <w:sz w:val="28"/>
    </w:rPr>
  </w:style>
  <w:style w:type="paragraph" w:customStyle="1" w:styleId="Ttulo51">
    <w:name w:val="Título 51"/>
    <w:basedOn w:val="Normal"/>
    <w:next w:val="Normal"/>
    <w:qFormat/>
    <w:rsid w:val="006E524C"/>
    <w:pPr>
      <w:keepNext/>
      <w:outlineLvl w:val="4"/>
    </w:pPr>
    <w:rPr>
      <w:b/>
      <w:sz w:val="28"/>
      <w:lang w:val="es-MX"/>
    </w:rPr>
  </w:style>
  <w:style w:type="paragraph" w:customStyle="1" w:styleId="Ttulo61">
    <w:name w:val="Título 61"/>
    <w:basedOn w:val="Normal"/>
    <w:next w:val="Normal"/>
    <w:qFormat/>
    <w:rsid w:val="006E524C"/>
    <w:pPr>
      <w:keepNext/>
      <w:outlineLvl w:val="5"/>
    </w:pPr>
    <w:rPr>
      <w:sz w:val="32"/>
      <w:lang w:val="es-MX"/>
    </w:rPr>
  </w:style>
  <w:style w:type="paragraph" w:customStyle="1" w:styleId="Ttulo71">
    <w:name w:val="Título 71"/>
    <w:basedOn w:val="Normal"/>
    <w:next w:val="Normal"/>
    <w:qFormat/>
    <w:rsid w:val="006E524C"/>
    <w:pPr>
      <w:keepNext/>
      <w:outlineLvl w:val="6"/>
    </w:pPr>
    <w:rPr>
      <w:sz w:val="28"/>
      <w:u w:val="single"/>
      <w:lang w:val="es-MX"/>
    </w:rPr>
  </w:style>
  <w:style w:type="paragraph" w:customStyle="1" w:styleId="Ttulo81">
    <w:name w:val="Título 81"/>
    <w:basedOn w:val="Normal"/>
    <w:next w:val="Normal"/>
    <w:qFormat/>
    <w:rsid w:val="006E524C"/>
    <w:pPr>
      <w:keepNext/>
      <w:outlineLvl w:val="7"/>
    </w:pPr>
    <w:rPr>
      <w:b/>
      <w:lang w:val="es-MX"/>
    </w:rPr>
  </w:style>
  <w:style w:type="paragraph" w:customStyle="1" w:styleId="Ttulo91">
    <w:name w:val="Título 91"/>
    <w:basedOn w:val="Normal"/>
    <w:next w:val="Normal"/>
    <w:qFormat/>
    <w:rsid w:val="006E524C"/>
    <w:pPr>
      <w:keepNext/>
      <w:outlineLvl w:val="8"/>
    </w:pPr>
    <w:rPr>
      <w:i/>
      <w:sz w:val="28"/>
      <w:lang w:val="es-MX"/>
    </w:rPr>
  </w:style>
  <w:style w:type="paragraph" w:customStyle="1" w:styleId="Epgrafe1">
    <w:name w:val="Epígrafe1"/>
    <w:basedOn w:val="Normal"/>
    <w:qFormat/>
    <w:rsid w:val="006E524C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beceraypie">
    <w:name w:val="Cabecera y pie"/>
    <w:basedOn w:val="Normal"/>
    <w:qFormat/>
    <w:rsid w:val="006E524C"/>
    <w:pPr>
      <w:suppressLineNumbers/>
      <w:tabs>
        <w:tab w:val="center" w:pos="4819"/>
        <w:tab w:val="right" w:pos="9638"/>
      </w:tabs>
    </w:pPr>
  </w:style>
  <w:style w:type="paragraph" w:customStyle="1" w:styleId="Encabezado1">
    <w:name w:val="Encabezado1"/>
    <w:basedOn w:val="Normal"/>
    <w:qFormat/>
    <w:rsid w:val="006E524C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6E524C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6E524C"/>
    <w:pPr>
      <w:ind w:left="1416" w:firstLine="708"/>
      <w:jc w:val="both"/>
    </w:pPr>
    <w:rPr>
      <w:sz w:val="28"/>
      <w:lang w:val="es-AR"/>
    </w:rPr>
  </w:style>
  <w:style w:type="paragraph" w:styleId="Textoindependiente2">
    <w:name w:val="Body Text 2"/>
    <w:basedOn w:val="Normal"/>
    <w:qFormat/>
    <w:rsid w:val="006E524C"/>
    <w:rPr>
      <w:sz w:val="28"/>
      <w:lang w:val="es-MX"/>
    </w:rPr>
  </w:style>
  <w:style w:type="paragraph" w:styleId="Textoindependiente3">
    <w:name w:val="Body Text 3"/>
    <w:basedOn w:val="Normal"/>
    <w:qFormat/>
    <w:rsid w:val="006E524C"/>
    <w:rPr>
      <w:b/>
      <w:lang w:val="es-MX"/>
    </w:rPr>
  </w:style>
  <w:style w:type="paragraph" w:styleId="NormalWeb">
    <w:name w:val="Normal (Web)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customStyle="1" w:styleId="yiv8714062126m294091323008971570ydp9f750b63msonormal">
    <w:name w:val="yiv8714062126m_294091323008971570ydp9f750b63msonormal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styleId="Encabezado">
    <w:name w:val="header"/>
    <w:basedOn w:val="Cabeceraypie"/>
  </w:style>
  <w:style w:type="paragraph" w:styleId="Piedepgina">
    <w:name w:val="footer"/>
    <w:basedOn w:val="Cabeceraypie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07F8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E524C"/>
  </w:style>
  <w:style w:type="numbering" w:customStyle="1" w:styleId="WW8Num2">
    <w:name w:val="WW8Num2"/>
    <w:qFormat/>
    <w:rsid w:val="006E524C"/>
  </w:style>
  <w:style w:type="numbering" w:customStyle="1" w:styleId="WW8Num3">
    <w:name w:val="WW8Num3"/>
    <w:qFormat/>
    <w:rsid w:val="006E524C"/>
  </w:style>
  <w:style w:type="numbering" w:customStyle="1" w:styleId="WW8Num4">
    <w:name w:val="WW8Num4"/>
    <w:qFormat/>
    <w:rsid w:val="006E524C"/>
  </w:style>
  <w:style w:type="numbering" w:customStyle="1" w:styleId="WW8Num5">
    <w:name w:val="WW8Num5"/>
    <w:qFormat/>
    <w:rsid w:val="006E524C"/>
  </w:style>
  <w:style w:type="numbering" w:customStyle="1" w:styleId="WW8Num6">
    <w:name w:val="WW8Num6"/>
    <w:qFormat/>
    <w:rsid w:val="006E524C"/>
  </w:style>
  <w:style w:type="numbering" w:customStyle="1" w:styleId="WW8Num7">
    <w:name w:val="WW8Num7"/>
    <w:qFormat/>
    <w:rsid w:val="006E524C"/>
  </w:style>
  <w:style w:type="numbering" w:customStyle="1" w:styleId="WW8Num8">
    <w:name w:val="WW8Num8"/>
    <w:qFormat/>
    <w:rsid w:val="006E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626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CAA</dc:creator>
  <cp:lastModifiedBy>Roberto</cp:lastModifiedBy>
  <cp:revision>8</cp:revision>
  <cp:lastPrinted>2026-04-08T11:39:00Z</cp:lastPrinted>
  <dcterms:created xsi:type="dcterms:W3CDTF">2026-07-31T11:31:00Z</dcterms:created>
  <dcterms:modified xsi:type="dcterms:W3CDTF">2026-08-01T17:12:00Z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